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609B7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1F60A4">
        <w:rPr>
          <w:rFonts w:ascii="Tahoma" w:hAnsi="Tahoma" w:cs="Tahoma"/>
        </w:rPr>
        <w:t>3</w:t>
      </w:r>
      <w:r w:rsidR="00F178A9" w:rsidRPr="00587912">
        <w:rPr>
          <w:rFonts w:ascii="Tahoma" w:hAnsi="Tahoma" w:cs="Tahoma"/>
        </w:rPr>
        <w:t xml:space="preserve"> post</w:t>
      </w:r>
      <w:r w:rsidR="001F60A4">
        <w:rPr>
          <w:rFonts w:ascii="Tahoma" w:hAnsi="Tahoma" w:cs="Tahoma"/>
        </w:rPr>
        <w:t>i</w:t>
      </w:r>
      <w:r w:rsidR="00F178A9">
        <w:rPr>
          <w:rFonts w:ascii="Tahoma" w:hAnsi="Tahoma" w:cs="Tahoma"/>
        </w:rPr>
        <w:t xml:space="preserve"> di </w:t>
      </w:r>
      <w:r w:rsidR="00F178A9" w:rsidRPr="00FF77BD">
        <w:rPr>
          <w:rFonts w:ascii="Tahoma" w:hAnsi="Tahoma" w:cs="Tahoma"/>
        </w:rPr>
        <w:t xml:space="preserve">Dirigente Medico disciplina di </w:t>
      </w:r>
      <w:r w:rsidR="00902BCA">
        <w:rPr>
          <w:rFonts w:ascii="Tahoma" w:hAnsi="Tahoma" w:cs="Tahoma"/>
        </w:rPr>
        <w:t>O</w:t>
      </w:r>
      <w:r w:rsidR="00C266E2">
        <w:rPr>
          <w:rFonts w:ascii="Tahoma" w:hAnsi="Tahoma" w:cs="Tahoma"/>
        </w:rPr>
        <w:t xml:space="preserve">stetricia e </w:t>
      </w:r>
      <w:proofErr w:type="gramStart"/>
      <w:r w:rsidR="00C266E2">
        <w:rPr>
          <w:rFonts w:ascii="Tahoma" w:hAnsi="Tahoma" w:cs="Tahoma"/>
        </w:rPr>
        <w:t xml:space="preserve">Ginecologia </w:t>
      </w:r>
      <w:r w:rsidR="00F178A9" w:rsidRPr="00FF77BD">
        <w:rPr>
          <w:rFonts w:ascii="Tahoma" w:hAnsi="Tahoma" w:cs="Tahoma"/>
        </w:rPr>
        <w:t xml:space="preserve"> –</w:t>
      </w:r>
      <w:proofErr w:type="gramEnd"/>
      <w:r w:rsidR="00F178A9" w:rsidRPr="00FF77BD">
        <w:rPr>
          <w:rFonts w:ascii="Tahoma" w:hAnsi="Tahoma" w:cs="Tahoma"/>
        </w:rPr>
        <w:t xml:space="preserve"> Area Chirurgica e delle Specialità Chirurgiche</w:t>
      </w:r>
      <w:r w:rsidR="001F60A4">
        <w:rPr>
          <w:rFonts w:ascii="Tahoma" w:hAnsi="Tahoma" w:cs="Tahoma"/>
        </w:rPr>
        <w:t xml:space="preserve"> da assegnare ai Consultori Famigliari</w:t>
      </w:r>
      <w:r w:rsidR="00A609B7" w:rsidRPr="00A609B7">
        <w:rPr>
          <w:rFonts w:ascii="Tahoma" w:hAnsi="Tahoma" w:cs="Tahoma"/>
          <w:bCs/>
        </w:rPr>
        <w:t xml:space="preserve">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1F60A4" w:rsidRDefault="001F60A4" w:rsidP="001F60A4">
      <w:pPr>
        <w:pStyle w:val="Paragrafoelenco"/>
        <w:rPr>
          <w:rFonts w:ascii="Tahoma" w:hAnsi="Tahoma" w:cs="Tahoma"/>
        </w:rPr>
      </w:pPr>
    </w:p>
    <w:p w:rsidR="001F60A4" w:rsidRDefault="001F60A4" w:rsidP="001F60A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in possesso di s</w:t>
      </w:r>
      <w:r w:rsidRPr="001F60A4">
        <w:rPr>
          <w:rFonts w:ascii="Tahoma" w:hAnsi="Tahoma" w:cs="Tahoma"/>
          <w:sz w:val="20"/>
          <w:szCs w:val="20"/>
        </w:rPr>
        <w:t>pecifica esperienza nell’attività multidisciplinare tipica dei Consultori Famigliari</w:t>
      </w:r>
      <w:r>
        <w:rPr>
          <w:rFonts w:ascii="Tahoma" w:hAnsi="Tahoma" w:cs="Tahoma"/>
          <w:sz w:val="20"/>
          <w:szCs w:val="20"/>
        </w:rPr>
        <w:t>, maturata come segue:</w:t>
      </w:r>
    </w:p>
    <w:p w:rsidR="001F60A4" w:rsidRDefault="001F60A4" w:rsidP="001F60A4">
      <w:pPr>
        <w:pStyle w:val="Paragrafoelenco"/>
        <w:rPr>
          <w:rFonts w:ascii="Tahoma" w:hAnsi="Tahoma" w:cs="Tahoma"/>
        </w:rPr>
      </w:pPr>
    </w:p>
    <w:p w:rsidR="001F60A4" w:rsidRDefault="001F60A4" w:rsidP="001F60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0A4" w:rsidRPr="001F60A4" w:rsidRDefault="001F60A4" w:rsidP="001F60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1F60A4" w:rsidRDefault="001F60A4" w:rsidP="001F60A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in possesso di s</w:t>
      </w:r>
      <w:r w:rsidRPr="001F60A4">
        <w:rPr>
          <w:rFonts w:ascii="Tahoma" w:hAnsi="Tahoma" w:cs="Tahoma"/>
          <w:sz w:val="20"/>
          <w:szCs w:val="20"/>
        </w:rPr>
        <w:t>pecifica competenza relativamente alle prestazioni sociosanitarie previste dalla DGR X / 6131 Seduta del 23/01/2017</w:t>
      </w:r>
      <w:r>
        <w:rPr>
          <w:rFonts w:ascii="Tahoma" w:hAnsi="Tahoma" w:cs="Tahoma"/>
          <w:sz w:val="20"/>
          <w:szCs w:val="20"/>
        </w:rPr>
        <w:t xml:space="preserve"> maturata come segue:</w:t>
      </w:r>
    </w:p>
    <w:p w:rsidR="001F60A4" w:rsidRDefault="001F60A4" w:rsidP="001F60A4">
      <w:pPr>
        <w:pStyle w:val="Paragrafoelenco"/>
        <w:rPr>
          <w:rFonts w:ascii="Tahoma" w:hAnsi="Tahoma" w:cs="Tahoma"/>
        </w:rPr>
      </w:pPr>
    </w:p>
    <w:p w:rsidR="001F60A4" w:rsidRDefault="001F60A4" w:rsidP="001F60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0A4" w:rsidRPr="001F60A4" w:rsidRDefault="001F60A4" w:rsidP="001F60A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87" w:rsidRDefault="00B22587">
      <w:r>
        <w:separator/>
      </w:r>
    </w:p>
  </w:endnote>
  <w:endnote w:type="continuationSeparator" w:id="0">
    <w:p w:rsidR="00B22587" w:rsidRDefault="00B2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3201E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3201E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Forlanini,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87" w:rsidRDefault="00B22587">
      <w:r>
        <w:separator/>
      </w:r>
    </w:p>
  </w:footnote>
  <w:footnote w:type="continuationSeparator" w:id="0">
    <w:p w:rsidR="00B22587" w:rsidRDefault="00B2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84883"/>
    <w:multiLevelType w:val="hybridMultilevel"/>
    <w:tmpl w:val="26E6A0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2"/>
  </w:num>
  <w:num w:numId="11">
    <w:abstractNumId w:val="17"/>
  </w:num>
  <w:num w:numId="12">
    <w:abstractNumId w:val="27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3"/>
  </w:num>
  <w:num w:numId="20">
    <w:abstractNumId w:val="26"/>
  </w:num>
  <w:num w:numId="21">
    <w:abstractNumId w:val="18"/>
  </w:num>
  <w:num w:numId="22">
    <w:abstractNumId w:val="7"/>
  </w:num>
  <w:num w:numId="23">
    <w:abstractNumId w:val="15"/>
  </w:num>
  <w:num w:numId="24">
    <w:abstractNumId w:val="30"/>
  </w:num>
  <w:num w:numId="25">
    <w:abstractNumId w:val="6"/>
  </w:num>
  <w:num w:numId="26">
    <w:abstractNumId w:val="21"/>
  </w:num>
  <w:num w:numId="27">
    <w:abstractNumId w:val="28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0A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6002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01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1D0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2862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2587"/>
    <w:rsid w:val="00B24EF8"/>
    <w:rsid w:val="00B26226"/>
    <w:rsid w:val="00B26309"/>
    <w:rsid w:val="00B2636D"/>
    <w:rsid w:val="00B2764A"/>
    <w:rsid w:val="00B3340C"/>
    <w:rsid w:val="00B3797A"/>
    <w:rsid w:val="00B501F4"/>
    <w:rsid w:val="00B529D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C3C12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ED4D7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AFB7C-F7EE-40DD-B83D-26056FC9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2020-10-09T07:31:00Z</cp:lastPrinted>
  <dcterms:created xsi:type="dcterms:W3CDTF">2023-02-09T09:40:00Z</dcterms:created>
  <dcterms:modified xsi:type="dcterms:W3CDTF">2023-02-09T09:46:00Z</dcterms:modified>
</cp:coreProperties>
</file>