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DA00C7">
        <w:rPr>
          <w:rFonts w:ascii="Tahoma" w:hAnsi="Tahoma" w:cs="Tahoma"/>
          <w:sz w:val="22"/>
        </w:rPr>
        <w:t>Radiodiagnostica</w:t>
      </w:r>
      <w:r>
        <w:rPr>
          <w:rFonts w:ascii="Tahoma" w:hAnsi="Tahoma" w:cs="Tahoma"/>
          <w:sz w:val="22"/>
        </w:rPr>
        <w:t xml:space="preserve"> </w:t>
      </w:r>
      <w:r w:rsidR="001E7FF8" w:rsidRPr="001E7FF8">
        <w:rPr>
          <w:rFonts w:ascii="Tahoma" w:hAnsi="Tahoma" w:cs="Tahoma"/>
          <w:sz w:val="22"/>
        </w:rPr>
        <w:t>da dedicare all’attività di radiologia interventistica</w:t>
      </w:r>
      <w:r w:rsidR="001E7FF8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B93D95">
        <w:rPr>
          <w:rFonts w:ascii="Tahoma" w:hAnsi="Tahoma" w:cs="Tahoma"/>
          <w:sz w:val="22"/>
        </w:rPr>
        <w:t>della Medicina Diagnostica e dei Servizi</w:t>
      </w:r>
      <w:r w:rsidRPr="001A2043">
        <w:rPr>
          <w:rFonts w:ascii="Tahoma" w:hAnsi="Tahoma" w:cs="Tahoma"/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705B09" w:rsidRPr="00452F0C" w:rsidRDefault="00705B09" w:rsidP="00705B09">
      <w:pPr>
        <w:widowControl w:val="0"/>
        <w:numPr>
          <w:ilvl w:val="0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____________________________</w:t>
      </w:r>
      <w:r>
        <w:rPr>
          <w:rFonts w:ascii="Tahoma" w:hAnsi="Tahoma" w:cs="Tahoma"/>
          <w:sz w:val="22"/>
          <w:szCs w:val="22"/>
        </w:rPr>
        <w:t xml:space="preserve">_______ in data ______________: </w:t>
      </w:r>
      <w:r w:rsidRPr="00452F0C">
        <w:rPr>
          <w:rFonts w:ascii="Tahoma" w:hAnsi="Tahoma" w:cs="Tahoma"/>
          <w:sz w:val="22"/>
          <w:szCs w:val="22"/>
        </w:rPr>
        <w:t xml:space="preserve"> </w:t>
      </w:r>
    </w:p>
    <w:p w:rsidR="00705B09" w:rsidRPr="00452F0C" w:rsidRDefault="00705B09" w:rsidP="00705B0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right="-2" w:hanging="566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 xml:space="preserve">ai sensi del </w:t>
      </w:r>
      <w:proofErr w:type="spellStart"/>
      <w:r w:rsidRPr="00452F0C">
        <w:rPr>
          <w:rFonts w:ascii="Tahoma" w:hAnsi="Tahoma" w:cs="Tahoma"/>
          <w:sz w:val="22"/>
          <w:szCs w:val="22"/>
        </w:rPr>
        <w:t>D.Lgs.</w:t>
      </w:r>
      <w:proofErr w:type="spellEnd"/>
      <w:r w:rsidRPr="00452F0C">
        <w:rPr>
          <w:rFonts w:ascii="Tahoma" w:hAnsi="Tahoma" w:cs="Tahoma"/>
          <w:sz w:val="22"/>
          <w:szCs w:val="22"/>
        </w:rPr>
        <w:t xml:space="preserve"> 257/91   </w:t>
      </w:r>
    </w:p>
    <w:p w:rsidR="00705B09" w:rsidRPr="00452F0C" w:rsidRDefault="00705B09" w:rsidP="00705B0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right="-2" w:hanging="566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 xml:space="preserve">ai sensi del </w:t>
      </w:r>
      <w:proofErr w:type="spellStart"/>
      <w:r w:rsidRPr="00452F0C">
        <w:rPr>
          <w:rFonts w:ascii="Tahoma" w:hAnsi="Tahoma" w:cs="Tahoma"/>
          <w:sz w:val="22"/>
          <w:szCs w:val="22"/>
        </w:rPr>
        <w:t>D.Lgs</w:t>
      </w:r>
      <w:proofErr w:type="spellEnd"/>
      <w:r w:rsidRPr="00452F0C">
        <w:rPr>
          <w:rFonts w:ascii="Tahoma" w:hAnsi="Tahoma" w:cs="Tahoma"/>
          <w:sz w:val="22"/>
          <w:szCs w:val="22"/>
        </w:rPr>
        <w:t xml:space="preserve"> n. 368/99;</w:t>
      </w:r>
    </w:p>
    <w:p w:rsidR="00705B09" w:rsidRDefault="00705B09" w:rsidP="00705B09">
      <w:pPr>
        <w:pStyle w:val="Paragrafoelenco"/>
        <w:tabs>
          <w:tab w:val="left" w:pos="180"/>
          <w:tab w:val="num" w:pos="927"/>
        </w:tabs>
        <w:ind w:left="284" w:hanging="566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52F0C">
        <w:rPr>
          <w:rFonts w:ascii="Tahoma" w:hAnsi="Tahoma" w:cs="Tahoma"/>
        </w:rPr>
        <w:t>(barrare la casella corrispondente ai fini della valutazione del titolo ai sensi dell’art. 27 – comma 7 del D.P.R. 483/1997)</w:t>
      </w:r>
      <w:r>
        <w:rPr>
          <w:rFonts w:ascii="Tahoma" w:hAnsi="Tahoma" w:cs="Tahoma"/>
        </w:rPr>
        <w:t>;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Chiede infine che ogni comunicazione inerente la presente domanda venga inviata al seguente </w:t>
      </w:r>
      <w:r w:rsidRPr="001A2043">
        <w:rPr>
          <w:rFonts w:ascii="Tahoma" w:hAnsi="Tahoma" w:cs="Tahoma"/>
          <w:sz w:val="22"/>
        </w:rPr>
        <w:lastRenderedPageBreak/>
        <w:t>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presso___________________________________________in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A70845" w:rsidRPr="00DF3AF1" w:rsidRDefault="00A70845" w:rsidP="00A708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705B09" w:rsidRPr="00DF3AF1" w:rsidRDefault="00705B09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Informativa ai sensi dell’art. 13 del DLgs.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705B09">
        <w:rPr>
          <w:rFonts w:ascii="Tahoma" w:hAnsi="Tahoma" w:cs="Tahoma"/>
          <w:b/>
          <w:sz w:val="22"/>
        </w:rPr>
        <w:t>21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705B09">
        <w:rPr>
          <w:rFonts w:ascii="Tahoma" w:hAnsi="Tahoma" w:cs="Tahoma"/>
          <w:b/>
          <w:sz w:val="22"/>
        </w:rPr>
        <w:t>24 MAGGIO 2017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705B09">
        <w:rPr>
          <w:rFonts w:ascii="Tahoma" w:hAnsi="Tahoma" w:cs="Tahoma"/>
          <w:b/>
          <w:sz w:val="22"/>
        </w:rPr>
        <w:t>46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705B09">
        <w:rPr>
          <w:rFonts w:ascii="Tahoma" w:hAnsi="Tahoma" w:cs="Tahoma"/>
          <w:b/>
          <w:sz w:val="22"/>
        </w:rPr>
        <w:t>20 GIUGNO 2017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705B09">
        <w:rPr>
          <w:rFonts w:ascii="Tahoma" w:hAnsi="Tahoma" w:cs="Tahoma"/>
          <w:b/>
          <w:sz w:val="22"/>
        </w:rPr>
        <w:t>20 luglio 2017</w:t>
      </w:r>
    </w:p>
    <w:sectPr w:rsidR="00367EE2" w:rsidRPr="001A2043" w:rsidSect="00705B09">
      <w:footerReference w:type="default" r:id="rId8"/>
      <w:footerReference w:type="first" r:id="rId9"/>
      <w:pgSz w:w="11906" w:h="16838" w:code="9"/>
      <w:pgMar w:top="1418" w:right="1106" w:bottom="283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FF" w:rsidRDefault="00277CFF">
      <w:r>
        <w:separator/>
      </w:r>
    </w:p>
  </w:endnote>
  <w:endnote w:type="continuationSeparator" w:id="0">
    <w:p w:rsidR="00277CFF" w:rsidRDefault="0027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CF40F5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266632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6663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B0621F5" wp14:editId="3551BD2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FF" w:rsidRDefault="00277CFF">
      <w:r>
        <w:separator/>
      </w:r>
    </w:p>
  </w:footnote>
  <w:footnote w:type="continuationSeparator" w:id="0">
    <w:p w:rsidR="00277CFF" w:rsidRDefault="0027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1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1"/>
  </w:num>
  <w:num w:numId="3">
    <w:abstractNumId w:val="42"/>
  </w:num>
  <w:num w:numId="4">
    <w:abstractNumId w:val="25"/>
  </w:num>
  <w:num w:numId="5">
    <w:abstractNumId w:val="23"/>
  </w:num>
  <w:num w:numId="6">
    <w:abstractNumId w:val="22"/>
  </w:num>
  <w:num w:numId="7">
    <w:abstractNumId w:val="45"/>
  </w:num>
  <w:num w:numId="8">
    <w:abstractNumId w:val="46"/>
  </w:num>
  <w:num w:numId="9">
    <w:abstractNumId w:val="41"/>
  </w:num>
  <w:num w:numId="10">
    <w:abstractNumId w:val="21"/>
  </w:num>
  <w:num w:numId="11">
    <w:abstractNumId w:val="1"/>
  </w:num>
  <w:num w:numId="12">
    <w:abstractNumId w:val="26"/>
  </w:num>
  <w:num w:numId="13">
    <w:abstractNumId w:val="12"/>
  </w:num>
  <w:num w:numId="14">
    <w:abstractNumId w:val="7"/>
  </w:num>
  <w:num w:numId="15">
    <w:abstractNumId w:val="20"/>
  </w:num>
  <w:num w:numId="16">
    <w:abstractNumId w:val="44"/>
  </w:num>
  <w:num w:numId="17">
    <w:abstractNumId w:val="11"/>
  </w:num>
  <w:num w:numId="18">
    <w:abstractNumId w:val="27"/>
  </w:num>
  <w:num w:numId="19">
    <w:abstractNumId w:val="3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5"/>
  </w:num>
  <w:num w:numId="22">
    <w:abstractNumId w:val="40"/>
  </w:num>
  <w:num w:numId="23">
    <w:abstractNumId w:val="15"/>
  </w:num>
  <w:num w:numId="24">
    <w:abstractNumId w:val="9"/>
  </w:num>
  <w:num w:numId="25">
    <w:abstractNumId w:val="32"/>
  </w:num>
  <w:num w:numId="26">
    <w:abstractNumId w:val="17"/>
  </w:num>
  <w:num w:numId="27">
    <w:abstractNumId w:val="8"/>
  </w:num>
  <w:num w:numId="28">
    <w:abstractNumId w:val="18"/>
  </w:num>
  <w:num w:numId="29">
    <w:abstractNumId w:val="33"/>
  </w:num>
  <w:num w:numId="30">
    <w:abstractNumId w:val="29"/>
  </w:num>
  <w:num w:numId="31">
    <w:abstractNumId w:val="19"/>
  </w:num>
  <w:num w:numId="32">
    <w:abstractNumId w:val="30"/>
  </w:num>
  <w:num w:numId="33">
    <w:abstractNumId w:val="28"/>
  </w:num>
  <w:num w:numId="34">
    <w:abstractNumId w:val="43"/>
  </w:num>
  <w:num w:numId="35">
    <w:abstractNumId w:val="24"/>
  </w:num>
  <w:num w:numId="36">
    <w:abstractNumId w:val="35"/>
  </w:num>
  <w:num w:numId="37">
    <w:abstractNumId w:val="16"/>
  </w:num>
  <w:num w:numId="38">
    <w:abstractNumId w:val="6"/>
  </w:num>
  <w:num w:numId="39">
    <w:abstractNumId w:val="10"/>
  </w:num>
  <w:num w:numId="40">
    <w:abstractNumId w:val="4"/>
  </w:num>
  <w:num w:numId="41">
    <w:abstractNumId w:val="36"/>
  </w:num>
  <w:num w:numId="42">
    <w:abstractNumId w:val="34"/>
  </w:num>
  <w:num w:numId="43">
    <w:abstractNumId w:val="3"/>
  </w:num>
  <w:num w:numId="44">
    <w:abstractNumId w:val="14"/>
  </w:num>
  <w:num w:numId="45">
    <w:abstractNumId w:val="38"/>
  </w:num>
  <w:num w:numId="46">
    <w:abstractNumId w:val="13"/>
  </w:num>
  <w:num w:numId="47">
    <w:abstractNumId w:val="37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9"/>
    <w:rsid w:val="00126D9B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E7FF8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2EFA"/>
    <w:rsid w:val="00243A46"/>
    <w:rsid w:val="002441E0"/>
    <w:rsid w:val="00247951"/>
    <w:rsid w:val="0025100A"/>
    <w:rsid w:val="002656DB"/>
    <w:rsid w:val="00266632"/>
    <w:rsid w:val="0026703C"/>
    <w:rsid w:val="00267625"/>
    <w:rsid w:val="00270D48"/>
    <w:rsid w:val="00277CFF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03D7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0A3D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0FF0"/>
    <w:rsid w:val="006E27E7"/>
    <w:rsid w:val="006E5E84"/>
    <w:rsid w:val="006E66A5"/>
    <w:rsid w:val="006F2A11"/>
    <w:rsid w:val="006F2E1A"/>
    <w:rsid w:val="006F302B"/>
    <w:rsid w:val="00705B09"/>
    <w:rsid w:val="0071099D"/>
    <w:rsid w:val="00714B01"/>
    <w:rsid w:val="007230B0"/>
    <w:rsid w:val="0072397F"/>
    <w:rsid w:val="00725885"/>
    <w:rsid w:val="00741BEF"/>
    <w:rsid w:val="00751FD8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3D95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73409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CF40F5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0C7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9557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2017-06-21T15:07:00Z</cp:lastPrinted>
  <dcterms:created xsi:type="dcterms:W3CDTF">2017-06-21T15:08:00Z</dcterms:created>
  <dcterms:modified xsi:type="dcterms:W3CDTF">2017-06-21T15:08:00Z</dcterms:modified>
</cp:coreProperties>
</file>